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5B" w:rsidRPr="00B67BD3" w:rsidRDefault="0014235B" w:rsidP="0014235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56D3C419" wp14:editId="1516E8CC">
            <wp:extent cx="430530" cy="536575"/>
            <wp:effectExtent l="0" t="0" r="7620" b="0"/>
            <wp:docPr id="2" name="Рисунок 2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5B" w:rsidRPr="00851BD9" w:rsidRDefault="0014235B" w:rsidP="0014235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</w:t>
      </w:r>
      <w:r w:rsidR="003F08F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14235B" w:rsidRPr="00851BD9" w:rsidRDefault="0014235B" w:rsidP="001423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35B" w:rsidRDefault="00EA6355" w:rsidP="001423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F08F6" w:rsidRPr="00851BD9" w:rsidRDefault="003F08F6" w:rsidP="001423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35B" w:rsidRPr="00851BD9" w:rsidRDefault="0014235B" w:rsidP="0014235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4A0C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53</w:t>
      </w:r>
      <w:r w:rsidR="00FA09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FA0910">
        <w:rPr>
          <w:rFonts w:ascii="Arial" w:eastAsia="Times New Roman" w:hAnsi="Arial" w:cs="Arial"/>
          <w:b/>
          <w:sz w:val="24"/>
          <w:szCs w:val="24"/>
          <w:lang w:eastAsia="ru-RU"/>
        </w:rPr>
        <w:t>16.10.2018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р.п.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14235B" w:rsidRPr="00851BD9" w:rsidRDefault="0014235B" w:rsidP="0014235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3F08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вынесении проекта решения Думы Верхнекетского района «О внесении изменений и дополнений в устав муниципального образования «Верхнекетский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="003F08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айон»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14235B" w:rsidRPr="00851BD9" w:rsidRDefault="0014235B" w:rsidP="0014235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14235B" w:rsidRPr="00851BD9" w:rsidRDefault="0014235B" w:rsidP="00142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«Верхнекетский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Положени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 xml:space="preserve">ем о порядке </w:t>
      </w:r>
      <w:r w:rsidR="0015720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</w:t>
      </w:r>
      <w:r w:rsidR="008343DE">
        <w:rPr>
          <w:rFonts w:ascii="Arial" w:eastAsia="Times New Roman" w:hAnsi="Arial" w:cs="Arial"/>
          <w:sz w:val="24"/>
          <w:szCs w:val="24"/>
          <w:lang w:eastAsia="ru-RU"/>
        </w:rPr>
        <w:t>и проведения публичных</w:t>
      </w:r>
      <w:r w:rsidR="00F240EF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слушаний в муниципальном образовании «Верхнекетский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район»</w:t>
      </w:r>
    </w:p>
    <w:p w:rsidR="0014235B" w:rsidRPr="00851BD9" w:rsidRDefault="0014235B" w:rsidP="00142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35B" w:rsidRPr="00851BD9" w:rsidRDefault="003F08F6" w:rsidP="001423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Дума Верхнекетского </w:t>
      </w:r>
      <w:r w:rsidR="0014235B"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14235B" w:rsidRPr="00851BD9" w:rsidRDefault="0014235B" w:rsidP="001423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14235B" w:rsidRPr="00851BD9" w:rsidRDefault="0014235B" w:rsidP="001423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Вынести для рассмотрения на</w:t>
      </w:r>
      <w:r w:rsidR="00821874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публичных</w:t>
      </w:r>
      <w:r w:rsidR="000328E4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слушаниях 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</w:t>
      </w:r>
      <w:r w:rsidR="00C86B23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</w:t>
      </w:r>
      <w:r w:rsidR="00C86B2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и дополнений в устав муниципального </w:t>
      </w:r>
      <w:r w:rsidR="008343DE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«Верхнекетский район» согласно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приложению.</w:t>
      </w:r>
    </w:p>
    <w:p w:rsidR="0014235B" w:rsidRPr="00851BD9" w:rsidRDefault="0014235B" w:rsidP="001423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Назначить проведение публичных слушаний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A09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31.10</w:t>
      </w:r>
      <w:r w:rsidR="0054179D">
        <w:rPr>
          <w:rFonts w:ascii="Arial" w:eastAsia="Times New Roman" w:hAnsi="Arial" w:cs="Arial"/>
          <w:b/>
          <w:sz w:val="24"/>
          <w:szCs w:val="24"/>
          <w:lang w:eastAsia="ru-RU"/>
        </w:rPr>
        <w:t>.2018</w:t>
      </w:r>
      <w:r w:rsidR="000328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17.00</w:t>
      </w:r>
      <w:r w:rsidR="000328E4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F240EF">
        <w:rPr>
          <w:rFonts w:ascii="Arial" w:eastAsia="Times New Roman" w:hAnsi="Arial" w:cs="Arial"/>
          <w:sz w:val="24"/>
          <w:szCs w:val="24"/>
          <w:lang w:eastAsia="ru-RU"/>
        </w:rPr>
        <w:t xml:space="preserve">адресу: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р.п. Б</w:t>
      </w:r>
      <w:r w:rsidR="00F240EF">
        <w:rPr>
          <w:rFonts w:ascii="Arial" w:eastAsia="Times New Roman" w:hAnsi="Arial" w:cs="Arial"/>
          <w:sz w:val="24"/>
          <w:szCs w:val="24"/>
          <w:lang w:eastAsia="ru-RU"/>
        </w:rPr>
        <w:t xml:space="preserve">елый Яр, ул. Гагарина, 15, зал заседаний Администрации Верхнекетского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района.  </w:t>
      </w:r>
    </w:p>
    <w:p w:rsidR="0014235B" w:rsidRPr="00851BD9" w:rsidRDefault="0014235B" w:rsidP="001423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3. Установи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ть, что замечания и предложения по проекту решения Думы 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«О внесении изменений и дополнений в устав муниципального образования «Верхнекетский район» принимаются в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пис</w:t>
      </w:r>
      <w:r w:rsidR="00C86B23">
        <w:rPr>
          <w:rFonts w:ascii="Arial" w:eastAsia="Times New Roman" w:hAnsi="Arial" w:cs="Arial"/>
          <w:sz w:val="24"/>
          <w:szCs w:val="24"/>
          <w:lang w:eastAsia="ru-RU"/>
        </w:rPr>
        <w:t xml:space="preserve">ьменном виде в Думу Верхнекетского района по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адресу: р.п. </w:t>
      </w:r>
      <w:r w:rsidR="00C86B23">
        <w:rPr>
          <w:rFonts w:ascii="Arial" w:eastAsia="Times New Roman" w:hAnsi="Arial" w:cs="Arial"/>
          <w:sz w:val="24"/>
          <w:szCs w:val="24"/>
          <w:lang w:eastAsia="ru-RU"/>
        </w:rPr>
        <w:t xml:space="preserve">Белый Яр, ул. Гагарина, 15, не позднее </w:t>
      </w:r>
      <w:r w:rsidR="00FA0910">
        <w:rPr>
          <w:rFonts w:ascii="Arial" w:eastAsia="Times New Roman" w:hAnsi="Arial" w:cs="Arial"/>
          <w:b/>
          <w:sz w:val="24"/>
          <w:szCs w:val="24"/>
          <w:lang w:eastAsia="ru-RU"/>
        </w:rPr>
        <w:t>26.10</w:t>
      </w:r>
      <w:r w:rsidR="0054179D">
        <w:rPr>
          <w:rFonts w:ascii="Arial" w:eastAsia="Times New Roman" w:hAnsi="Arial" w:cs="Arial"/>
          <w:b/>
          <w:sz w:val="24"/>
          <w:szCs w:val="24"/>
          <w:lang w:eastAsia="ru-RU"/>
        </w:rPr>
        <w:t>.2018</w:t>
      </w:r>
      <w:r w:rsidR="00C86B23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до 17.00.</w:t>
      </w:r>
    </w:p>
    <w:p w:rsidR="0014235B" w:rsidRPr="00851BD9" w:rsidRDefault="0014235B" w:rsidP="001423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Опубликовать проект решения Думы Верхнекетского района </w:t>
      </w:r>
      <w:r w:rsidR="0054179D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 xml:space="preserve"> дополнений в устав муниципального образования «Верхнекетский район» в информационном вестнике Верхнекетского </w:t>
      </w:r>
      <w:r w:rsidR="00C86B23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ерритория» и разместить на официальном сайте Адми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Верхнекетского района.</w:t>
      </w:r>
    </w:p>
    <w:p w:rsidR="0014235B" w:rsidRPr="00851BD9" w:rsidRDefault="0014235B" w:rsidP="001423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5.  Возложить обязаннос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 по организационно-техническому проведению </w:t>
      </w:r>
      <w:r w:rsidR="0054179D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публичных слушаний на </w:t>
      </w:r>
      <w:r w:rsidR="00FA0910">
        <w:rPr>
          <w:rFonts w:ascii="Arial" w:eastAsia="Times New Roman" w:hAnsi="Arial" w:cs="Arial"/>
          <w:sz w:val="24"/>
          <w:szCs w:val="24"/>
          <w:lang w:eastAsia="ru-RU"/>
        </w:rPr>
        <w:t>Думу Верхнекетского района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235B" w:rsidRPr="001B7D5D" w:rsidRDefault="0014235B" w:rsidP="001423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7035D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</w:t>
      </w:r>
      <w:r w:rsidR="0054179D" w:rsidRPr="007035D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 возложить на </w:t>
      </w:r>
      <w:r w:rsidR="0033054C" w:rsidRPr="001B7D5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4A03" w:rsidRPr="001B7D5D">
        <w:rPr>
          <w:rFonts w:ascii="Arial" w:eastAsia="Times New Roman" w:hAnsi="Arial" w:cs="Arial"/>
          <w:sz w:val="24"/>
          <w:szCs w:val="24"/>
          <w:lang w:eastAsia="ru-RU"/>
        </w:rPr>
        <w:t xml:space="preserve">сполняющего обязанности </w:t>
      </w:r>
      <w:r w:rsidR="0054179D" w:rsidRPr="001B7D5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370359" w:rsidRPr="001B7D5D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876748" w:rsidRPr="001B7D5D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  <w:r w:rsidR="007035DC" w:rsidRPr="001B7D5D">
        <w:rPr>
          <w:rFonts w:ascii="Arial" w:eastAsia="Times New Roman" w:hAnsi="Arial" w:cs="Arial"/>
          <w:sz w:val="24"/>
          <w:szCs w:val="24"/>
          <w:lang w:eastAsia="ru-RU"/>
        </w:rPr>
        <w:t xml:space="preserve"> П.П. Краснопёрова</w:t>
      </w:r>
      <w:r w:rsidRPr="001B7D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235B" w:rsidRPr="00851BD9" w:rsidRDefault="0014235B" w:rsidP="00142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35B" w:rsidRPr="00851BD9" w:rsidRDefault="000E42C3" w:rsidP="001423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 о. П</w:t>
      </w:r>
      <w:bookmarkStart w:id="0" w:name="_GoBack"/>
      <w:bookmarkEnd w:id="0"/>
      <w:r w:rsidR="00B917C1">
        <w:rPr>
          <w:rFonts w:ascii="Arial" w:eastAsia="Times New Roman" w:hAnsi="Arial" w:cs="Arial"/>
          <w:sz w:val="24"/>
          <w:szCs w:val="24"/>
          <w:lang w:eastAsia="ru-RU"/>
        </w:rPr>
        <w:t>редседателя Думы</w:t>
      </w:r>
      <w:r w:rsidR="00B917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917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="005E6242">
        <w:rPr>
          <w:rFonts w:ascii="Arial" w:eastAsia="Times New Roman" w:hAnsi="Arial" w:cs="Arial"/>
          <w:sz w:val="24"/>
          <w:szCs w:val="24"/>
          <w:lang w:eastAsia="ru-RU"/>
        </w:rPr>
        <w:t>И. о. Г</w:t>
      </w:r>
      <w:r w:rsidR="004A0C25">
        <w:rPr>
          <w:rFonts w:ascii="Arial" w:eastAsia="Times New Roman" w:hAnsi="Arial" w:cs="Arial"/>
          <w:sz w:val="24"/>
          <w:szCs w:val="24"/>
          <w:lang w:eastAsia="ru-RU"/>
        </w:rPr>
        <w:t>лавы</w:t>
      </w:r>
    </w:p>
    <w:p w:rsidR="0014235B" w:rsidRPr="00851BD9" w:rsidRDefault="00876748" w:rsidP="0014235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="0014235B"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1423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23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23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="0014235B"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14235B" w:rsidRDefault="0014235B" w:rsidP="0014235B">
      <w:pPr>
        <w:pBdr>
          <w:bottom w:val="single" w:sz="12" w:space="0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A0910">
        <w:rPr>
          <w:rFonts w:ascii="Arial" w:eastAsia="Times New Roman" w:hAnsi="Arial" w:cs="Arial"/>
          <w:b/>
          <w:sz w:val="24"/>
          <w:szCs w:val="24"/>
          <w:lang w:eastAsia="ru-RU"/>
        </w:rPr>
        <w:t>__________П.П. Краснопёров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__________ </w:t>
      </w:r>
      <w:r w:rsidR="004A0C25">
        <w:rPr>
          <w:rFonts w:ascii="Arial" w:eastAsia="Times New Roman" w:hAnsi="Arial" w:cs="Arial"/>
          <w:b/>
          <w:sz w:val="24"/>
          <w:szCs w:val="24"/>
          <w:lang w:eastAsia="ru-RU"/>
        </w:rPr>
        <w:t>С.А. Альсевич</w:t>
      </w:r>
    </w:p>
    <w:p w:rsidR="0014235B" w:rsidRPr="00851BD9" w:rsidRDefault="0014235B" w:rsidP="00E867D7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235B" w:rsidRPr="0014235B" w:rsidRDefault="00876748" w:rsidP="00D818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r w:rsidR="0014235B"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 w:rsidR="00142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864F6" w:rsidRPr="00117987" w:rsidRDefault="00D818EF" w:rsidP="00117987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D818EF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 wp14:anchorId="5DDEFD29" wp14:editId="46CE7472">
            <wp:extent cx="436880" cy="535305"/>
            <wp:effectExtent l="0" t="0" r="127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C5" w:rsidRDefault="00D818EF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</w:t>
      </w:r>
      <w:r w:rsidR="00745B70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ВЕРХНЕКЕТСКОГО </w:t>
      </w:r>
      <w:r w:rsidR="00DA15C5"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РАЙОНА</w:t>
      </w:r>
    </w:p>
    <w:p w:rsidR="00745B70" w:rsidRDefault="00745B70" w:rsidP="00745B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РЕШЕНИЕ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(ПРОЕКТ)</w:t>
      </w:r>
    </w:p>
    <w:p w:rsidR="00745B70" w:rsidRPr="00745B70" w:rsidRDefault="00745B70" w:rsidP="00745B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DA15C5" w:rsidRPr="00DA15C5" w:rsidTr="008864F6">
        <w:trPr>
          <w:trHeight w:val="711"/>
        </w:trPr>
        <w:tc>
          <w:tcPr>
            <w:tcW w:w="3717" w:type="dxa"/>
          </w:tcPr>
          <w:p w:rsidR="00DA15C5" w:rsidRPr="00DA15C5" w:rsidRDefault="00FA0910" w:rsidP="00DA15C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   от    .10.2018</w:t>
            </w:r>
          </w:p>
        </w:tc>
        <w:tc>
          <w:tcPr>
            <w:tcW w:w="2223" w:type="dxa"/>
          </w:tcPr>
          <w:p w:rsidR="00DA15C5" w:rsidRPr="00DA15C5" w:rsidRDefault="00DA15C5" w:rsidP="00DA15C5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DA15C5" w:rsidRPr="00DA15C5" w:rsidRDefault="00DA15C5" w:rsidP="001179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DA15C5" w:rsidRPr="00DA15C5" w:rsidRDefault="00DA15C5" w:rsidP="001179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DA15C5" w:rsidRPr="00DA15C5" w:rsidRDefault="00745B70" w:rsidP="00DA15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DA15C5" w:rsidRPr="00745B70" w:rsidRDefault="00DA15C5" w:rsidP="00DA15C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5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</w:t>
      </w:r>
      <w:r w:rsidR="00FA0910" w:rsidRPr="00745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дополнений </w:t>
      </w:r>
      <w:r w:rsidRPr="00745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</w:p>
    <w:p w:rsidR="00DA15C5" w:rsidRPr="00745B70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45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745B70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DA15C5" w:rsidRPr="00745B70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45B70">
        <w:rPr>
          <w:rFonts w:ascii="Arial" w:eastAsia="Calibri" w:hAnsi="Arial" w:cs="Arial"/>
          <w:b/>
          <w:sz w:val="24"/>
          <w:szCs w:val="24"/>
          <w:lang w:eastAsia="ru-RU"/>
        </w:rPr>
        <w:t>«Верхнекетский район»</w:t>
      </w:r>
    </w:p>
    <w:p w:rsidR="00D3749A" w:rsidRPr="00DA15C5" w:rsidRDefault="00D3749A" w:rsidP="00DA15C5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3749A" w:rsidRDefault="00D3749A" w:rsidP="00D3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9" w:history="1">
        <w:r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>«Верхнекетский район»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0" w:history="1">
        <w:r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от 12 января 1996 года N 7-ФЗ "О некоммерческих организациях", Федеральным </w:t>
      </w:r>
      <w:hyperlink r:id="rId11" w:history="1">
        <w:r w:rsidRPr="009732DA">
          <w:rPr>
            <w:rFonts w:ascii="Arial" w:hAnsi="Arial" w:cs="Arial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ом от 14 ноября 2002 года N 161-ФЗ "О государственных и муниципальных унитарных предприятиях, </w:t>
      </w:r>
    </w:p>
    <w:p w:rsidR="00DA15C5" w:rsidRPr="00DA15C5" w:rsidRDefault="00DA15C5" w:rsidP="00CD278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</w:p>
    <w:p w:rsid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255ACE" w:rsidRDefault="00255ACE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55ACE" w:rsidRDefault="00255ACE" w:rsidP="002D4BC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2D4BC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12" w:history="1">
        <w:r w:rsidRPr="002D4BC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D4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4BC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D4BC2">
        <w:rPr>
          <w:rFonts w:ascii="Arial" w:eastAsia="Times New Roman" w:hAnsi="Arial" w:cs="Arial"/>
          <w:sz w:val="24"/>
          <w:szCs w:val="24"/>
          <w:lang w:eastAsia="ru-RU"/>
        </w:rPr>
        <w:t>«Верхнекетский район»</w:t>
      </w:r>
      <w:r w:rsidRPr="002D4BC2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</w:t>
      </w:r>
      <w:r w:rsidRPr="002D4BC2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Pr="002D4BC2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583FDB" w:rsidRPr="00C228EE" w:rsidRDefault="00314F65" w:rsidP="00583FD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C228EE">
        <w:rPr>
          <w:rFonts w:ascii="Arial" w:hAnsi="Arial" w:cs="Arial"/>
          <w:bCs/>
          <w:sz w:val="24"/>
          <w:szCs w:val="24"/>
        </w:rPr>
        <w:t>п</w:t>
      </w:r>
      <w:r w:rsidR="00583FDB" w:rsidRPr="00C228EE">
        <w:rPr>
          <w:rFonts w:ascii="Arial" w:hAnsi="Arial" w:cs="Arial"/>
          <w:bCs/>
          <w:sz w:val="24"/>
          <w:szCs w:val="24"/>
        </w:rPr>
        <w:t>ункт 5 части 1 статьи 9 изложить в следующей редакции:</w:t>
      </w:r>
    </w:p>
    <w:p w:rsidR="00583FDB" w:rsidRPr="00C228EE" w:rsidRDefault="00583FDB" w:rsidP="00583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28EE">
        <w:rPr>
          <w:rFonts w:ascii="Arial" w:hAnsi="Arial" w:cs="Arial"/>
          <w:sz w:val="24"/>
          <w:szCs w:val="24"/>
        </w:rPr>
        <w:t xml:space="preserve">«5) дорожная деятельность в отношении автомобильных дорог местного значения вне границ населенных пунктов в границах Верхнекетского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C228E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C228EE">
        <w:rPr>
          <w:rFonts w:ascii="Arial" w:hAnsi="Arial" w:cs="Arial"/>
          <w:sz w:val="24"/>
          <w:szCs w:val="24"/>
        </w:rPr>
        <w:t xml:space="preserve"> Российской Федерации;</w:t>
      </w:r>
      <w:r w:rsidR="00314F65" w:rsidRPr="00C228EE">
        <w:rPr>
          <w:rFonts w:ascii="Arial" w:hAnsi="Arial" w:cs="Arial"/>
          <w:sz w:val="24"/>
          <w:szCs w:val="24"/>
        </w:rPr>
        <w:t>»;</w:t>
      </w:r>
    </w:p>
    <w:p w:rsidR="00583FDB" w:rsidRPr="00C228EE" w:rsidRDefault="00583FDB" w:rsidP="00583FDB">
      <w:pPr>
        <w:pStyle w:val="a9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b/>
          <w:bCs/>
          <w:sz w:val="36"/>
          <w:szCs w:val="36"/>
        </w:rPr>
      </w:pPr>
    </w:p>
    <w:p w:rsidR="002D4BC2" w:rsidRPr="00C228EE" w:rsidRDefault="002D4BC2" w:rsidP="002D4BC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>пункт 14 части 1 статьи 9 изложить в следующей редакции:</w:t>
      </w:r>
    </w:p>
    <w:p w:rsidR="00583FDB" w:rsidRPr="00C228EE" w:rsidRDefault="002D4BC2" w:rsidP="00314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>«</w:t>
      </w:r>
      <w:r w:rsidR="00314F65" w:rsidRPr="00C228EE">
        <w:rPr>
          <w:rFonts w:ascii="Arial" w:hAnsi="Arial" w:cs="Arial"/>
          <w:bCs/>
          <w:sz w:val="24"/>
          <w:szCs w:val="24"/>
        </w:rPr>
        <w:t>14)</w:t>
      </w:r>
      <w:r w:rsidR="00A80720" w:rsidRPr="00C228EE">
        <w:rPr>
          <w:rFonts w:ascii="Arial" w:hAnsi="Arial" w:cs="Arial"/>
          <w:bCs/>
          <w:sz w:val="24"/>
          <w:szCs w:val="24"/>
        </w:rPr>
        <w:t xml:space="preserve"> </w:t>
      </w:r>
      <w:r w:rsidRPr="00C228EE">
        <w:rPr>
          <w:rFonts w:ascii="Arial" w:hAnsi="Arial" w:cs="Arial"/>
          <w:bCs/>
          <w:sz w:val="24"/>
          <w:szCs w:val="24"/>
        </w:rPr>
        <w:t>участие в организации деятельно</w:t>
      </w:r>
      <w:r w:rsidR="00581A94" w:rsidRPr="00C228EE">
        <w:rPr>
          <w:rFonts w:ascii="Arial" w:hAnsi="Arial" w:cs="Arial"/>
          <w:bCs/>
          <w:sz w:val="24"/>
          <w:szCs w:val="24"/>
        </w:rPr>
        <w:t xml:space="preserve">сти по накоплению (в том числе </w:t>
      </w:r>
      <w:r w:rsidRPr="00C228EE">
        <w:rPr>
          <w:rFonts w:ascii="Arial" w:hAnsi="Arial" w:cs="Arial"/>
          <w:bCs/>
          <w:sz w:val="24"/>
          <w:szCs w:val="24"/>
        </w:rPr>
        <w:t>раздельному накоплению),</w:t>
      </w:r>
      <w:r w:rsidR="000E3A1E" w:rsidRPr="00C228EE">
        <w:rPr>
          <w:rFonts w:ascii="Arial" w:hAnsi="Arial" w:cs="Arial"/>
          <w:bCs/>
          <w:sz w:val="24"/>
          <w:szCs w:val="24"/>
        </w:rPr>
        <w:t xml:space="preserve"> сбору</w:t>
      </w:r>
      <w:r w:rsidRPr="00C228EE">
        <w:rPr>
          <w:rFonts w:ascii="Arial" w:hAnsi="Arial" w:cs="Arial"/>
          <w:bCs/>
          <w:sz w:val="24"/>
          <w:szCs w:val="24"/>
        </w:rPr>
        <w:t xml:space="preserve"> транспортированию, обработке, утилизации, обезвреживанию, захоронению твердых коммунальных отходов на территории Верхнекетского района</w:t>
      </w:r>
      <w:r w:rsidR="00314F65" w:rsidRPr="00C228EE">
        <w:rPr>
          <w:rFonts w:ascii="Arial" w:hAnsi="Arial" w:cs="Arial"/>
          <w:bCs/>
          <w:sz w:val="24"/>
          <w:szCs w:val="24"/>
        </w:rPr>
        <w:t>;</w:t>
      </w:r>
      <w:r w:rsidRPr="00C228EE">
        <w:rPr>
          <w:rFonts w:ascii="Arial" w:hAnsi="Arial" w:cs="Arial"/>
          <w:bCs/>
          <w:sz w:val="24"/>
          <w:szCs w:val="24"/>
        </w:rPr>
        <w:t>».</w:t>
      </w:r>
    </w:p>
    <w:p w:rsidR="002D4BC2" w:rsidRPr="002D4BC2" w:rsidRDefault="002D4BC2" w:rsidP="002D4BC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55ACE" w:rsidRDefault="00581A94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255ACE" w:rsidRPr="00A17690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255ACE" w:rsidRPr="00A176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4" w:history="1">
        <w:r w:rsidR="00255ACE" w:rsidRPr="00A17690">
          <w:rPr>
            <w:rFonts w:ascii="Arial" w:hAnsi="Arial" w:cs="Arial"/>
            <w:color w:val="000000" w:themeColor="text1"/>
            <w:sz w:val="24"/>
            <w:szCs w:val="24"/>
          </w:rPr>
          <w:t xml:space="preserve">пункт 25 части 1 статьи </w:t>
        </w:r>
      </w:hyperlink>
      <w:r w:rsidR="00255ACE" w:rsidRPr="00A17690">
        <w:rPr>
          <w:rFonts w:ascii="Arial" w:hAnsi="Arial" w:cs="Arial"/>
          <w:color w:val="000000" w:themeColor="text1"/>
          <w:sz w:val="24"/>
          <w:szCs w:val="24"/>
        </w:rPr>
        <w:t xml:space="preserve">9 дополнить словом </w:t>
      </w:r>
      <w:r w:rsidR="00255ACE">
        <w:rPr>
          <w:rFonts w:ascii="Arial" w:hAnsi="Arial" w:cs="Arial"/>
          <w:color w:val="000000" w:themeColor="text1"/>
          <w:sz w:val="24"/>
          <w:szCs w:val="24"/>
        </w:rPr>
        <w:t>«</w:t>
      </w:r>
      <w:r w:rsidR="00255ACE" w:rsidRPr="00A17690">
        <w:rPr>
          <w:rFonts w:ascii="Arial" w:hAnsi="Arial" w:cs="Arial"/>
          <w:color w:val="000000" w:themeColor="text1"/>
          <w:sz w:val="24"/>
          <w:szCs w:val="24"/>
        </w:rPr>
        <w:t>(волонтерству)</w:t>
      </w:r>
      <w:r w:rsidR="00255ACE">
        <w:rPr>
          <w:rFonts w:ascii="Arial" w:hAnsi="Arial" w:cs="Arial"/>
          <w:color w:val="000000" w:themeColor="text1"/>
          <w:sz w:val="24"/>
          <w:szCs w:val="24"/>
        </w:rPr>
        <w:t>;»</w:t>
      </w:r>
      <w:r w:rsidR="00255ACE" w:rsidRPr="00A1769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55ACE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5ACE" w:rsidRPr="009732DA" w:rsidRDefault="00581A94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55ACE" w:rsidRPr="009732DA">
        <w:rPr>
          <w:rFonts w:ascii="Arial" w:hAnsi="Arial" w:cs="Arial"/>
          <w:sz w:val="24"/>
          <w:szCs w:val="24"/>
        </w:rPr>
        <w:t>) часть 1 статьи 9.1 дополнить пунктом 17 следующего содержания:</w:t>
      </w:r>
    </w:p>
    <w:p w:rsidR="00255ACE" w:rsidRPr="009732DA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5ACE" w:rsidRPr="009732DA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32DA">
        <w:rPr>
          <w:rFonts w:ascii="Arial" w:hAnsi="Arial" w:cs="Arial"/>
          <w:sz w:val="24"/>
          <w:szCs w:val="24"/>
        </w:rPr>
        <w:lastRenderedPageBreak/>
        <w:t xml:space="preserve">«17) осуществление мероприятий по защите прав потребителей, предусмотренных </w:t>
      </w:r>
      <w:hyperlink r:id="rId15" w:history="1">
        <w:r w:rsidRPr="009732DA">
          <w:rPr>
            <w:rFonts w:ascii="Arial" w:hAnsi="Arial" w:cs="Arial"/>
            <w:sz w:val="24"/>
            <w:szCs w:val="24"/>
          </w:rPr>
          <w:t>Законом</w:t>
        </w:r>
      </w:hyperlink>
      <w:r w:rsidRPr="009732DA">
        <w:rPr>
          <w:rFonts w:ascii="Arial" w:hAnsi="Arial" w:cs="Arial"/>
          <w:sz w:val="24"/>
          <w:szCs w:val="24"/>
        </w:rPr>
        <w:t xml:space="preserve"> Российской Федерации от 7 февраля 1992 года N 2300-1 «О защите прав потребителей».»;</w:t>
      </w:r>
    </w:p>
    <w:p w:rsidR="00255ACE" w:rsidRPr="00C47117" w:rsidRDefault="00255ACE" w:rsidP="00255A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ACE" w:rsidRPr="00A17690" w:rsidRDefault="00581A94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55ACE" w:rsidRPr="00A1769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55ACE" w:rsidRPr="00A17690">
        <w:rPr>
          <w:rFonts w:ascii="Arial" w:hAnsi="Arial" w:cs="Arial"/>
          <w:bCs/>
          <w:sz w:val="24"/>
          <w:szCs w:val="24"/>
        </w:rPr>
        <w:t xml:space="preserve"> </w:t>
      </w:r>
      <w:hyperlink r:id="rId16" w:history="1">
        <w:r w:rsidR="00255ACE"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="00255ACE" w:rsidRPr="00A17690">
        <w:rPr>
          <w:rFonts w:ascii="Arial" w:hAnsi="Arial" w:cs="Arial"/>
          <w:bCs/>
          <w:sz w:val="24"/>
          <w:szCs w:val="24"/>
        </w:rPr>
        <w:t xml:space="preserve"> статьей 17.2 следующего содержания:</w:t>
      </w:r>
    </w:p>
    <w:p w:rsidR="00255ACE" w:rsidRDefault="00255ACE" w:rsidP="00255A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55ACE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«Статья 17.2 Староста сельского населенного пункта</w:t>
      </w:r>
    </w:p>
    <w:p w:rsidR="00255ACE" w:rsidRDefault="00255ACE" w:rsidP="00255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1. Для организации взаимодействия органов местного самоуправления Верхнекетского района и жителей сельского населенного пункта при решении вопросов местного значения в сельском населенном пункте, расположенном  на межселенной территории в границах Верхнекетского района, может назначаться староста сельского населенного пункта.</w:t>
      </w: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2. Староста сельского населенного пункта назначается Думой Верхнекетского района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Верхнекетского района.</w:t>
      </w: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1)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17690">
        <w:rPr>
          <w:rFonts w:ascii="Arial" w:hAnsi="Arial" w:cs="Arial"/>
          <w:bCs/>
          <w:sz w:val="24"/>
          <w:szCs w:val="24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2) признанное судом недееспособным или ограниченно дееспособным;</w:t>
      </w: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3) имеющее непогашенную или неснятую судимость.</w:t>
      </w: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5. Срок полномочий старосты сельского населенного пункта - пять лет.</w:t>
      </w: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Полномочия старосты сельского населенного пункта прекращаются досрочно по решению Думы Верхнекетского района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6. Полномочия, права, гарантии деятельности и иные вопросы статуса старосты сельского населенного пункта устанавливаются нормативным правовым актом Думы Верхнекетского района в соответствии с законом Томской области.»;</w:t>
      </w:r>
    </w:p>
    <w:p w:rsidR="00255ACE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5ACE" w:rsidRPr="00A17690" w:rsidRDefault="00581A94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55ACE" w:rsidRPr="00A17690">
        <w:rPr>
          <w:rFonts w:ascii="Arial" w:hAnsi="Arial" w:cs="Arial"/>
          <w:bCs/>
          <w:sz w:val="24"/>
          <w:szCs w:val="24"/>
        </w:rPr>
        <w:t xml:space="preserve">) в </w:t>
      </w:r>
      <w:hyperlink r:id="rId17" w:history="1">
        <w:r w:rsidR="00255ACE" w:rsidRPr="00A17690">
          <w:rPr>
            <w:rFonts w:ascii="Arial" w:hAnsi="Arial" w:cs="Arial"/>
            <w:bCs/>
            <w:sz w:val="24"/>
            <w:szCs w:val="24"/>
          </w:rPr>
          <w:t>статье 21.1</w:t>
        </w:r>
      </w:hyperlink>
      <w:r w:rsidR="00255ACE" w:rsidRPr="00A17690">
        <w:rPr>
          <w:rFonts w:ascii="Arial" w:hAnsi="Arial" w:cs="Arial"/>
          <w:bCs/>
          <w:sz w:val="24"/>
          <w:szCs w:val="24"/>
        </w:rPr>
        <w:t>:</w:t>
      </w: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а) </w:t>
      </w:r>
      <w:hyperlink r:id="rId18" w:history="1">
        <w:r w:rsidRPr="00A17690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дополнить пунктом 4 следующего содержания:</w:t>
      </w: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«4</w:t>
      </w:r>
      <w:r w:rsidRPr="00A17690">
        <w:rPr>
          <w:rFonts w:ascii="Arial" w:hAnsi="Arial" w:cs="Arial"/>
          <w:bCs/>
          <w:sz w:val="24"/>
          <w:szCs w:val="24"/>
        </w:rPr>
        <w:t>) в сельском на</w:t>
      </w:r>
      <w:r>
        <w:rPr>
          <w:rFonts w:ascii="Arial" w:hAnsi="Arial" w:cs="Arial"/>
          <w:bCs/>
          <w:sz w:val="24"/>
          <w:szCs w:val="24"/>
        </w:rPr>
        <w:t xml:space="preserve">селенном пункте, расположенном </w:t>
      </w:r>
      <w:r w:rsidRPr="00A17690">
        <w:rPr>
          <w:rFonts w:ascii="Arial" w:hAnsi="Arial" w:cs="Arial"/>
          <w:bCs/>
          <w:sz w:val="24"/>
          <w:szCs w:val="24"/>
        </w:rPr>
        <w:t>на межселенной территории в г</w:t>
      </w:r>
      <w:r>
        <w:rPr>
          <w:rFonts w:ascii="Arial" w:hAnsi="Arial" w:cs="Arial"/>
          <w:bCs/>
          <w:sz w:val="24"/>
          <w:szCs w:val="24"/>
        </w:rPr>
        <w:t xml:space="preserve">раницах Верхнекетского района, </w:t>
      </w:r>
      <w:r w:rsidRPr="00A17690">
        <w:rPr>
          <w:rFonts w:ascii="Arial" w:hAnsi="Arial" w:cs="Arial"/>
          <w:bCs/>
          <w:sz w:val="24"/>
          <w:szCs w:val="24"/>
        </w:rPr>
        <w:t>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255ACE" w:rsidRPr="00A17690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б) </w:t>
      </w:r>
      <w:hyperlink r:id="rId19" w:history="1">
        <w:r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частью 1.1 следующего содержания:</w:t>
      </w:r>
    </w:p>
    <w:p w:rsidR="00255ACE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«1.1. В сельском населенном пункте</w:t>
      </w:r>
      <w:r>
        <w:rPr>
          <w:rFonts w:ascii="Arial" w:hAnsi="Arial" w:cs="Arial"/>
          <w:bCs/>
          <w:sz w:val="24"/>
          <w:szCs w:val="24"/>
        </w:rPr>
        <w:t xml:space="preserve">, расположенном </w:t>
      </w:r>
      <w:r w:rsidRPr="00A17690">
        <w:rPr>
          <w:rFonts w:ascii="Arial" w:hAnsi="Arial" w:cs="Arial"/>
          <w:bCs/>
          <w:sz w:val="24"/>
          <w:szCs w:val="24"/>
        </w:rPr>
        <w:t>на межселенной территории в границах Верхнекетского района,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службе.»;</w:t>
      </w:r>
    </w:p>
    <w:p w:rsidR="00F6128F" w:rsidRDefault="00F6128F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F6128F" w:rsidRPr="00C228EE" w:rsidRDefault="00581A94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>7</w:t>
      </w:r>
      <w:r w:rsidR="00F6128F" w:rsidRPr="00C228EE">
        <w:rPr>
          <w:rFonts w:ascii="Arial" w:hAnsi="Arial" w:cs="Arial"/>
          <w:bCs/>
          <w:sz w:val="24"/>
          <w:szCs w:val="24"/>
        </w:rPr>
        <w:t>) пункт 2 части 6 статьи 27 изложить в следующей редакции:</w:t>
      </w:r>
    </w:p>
    <w:p w:rsidR="00F6128F" w:rsidRPr="00C228EE" w:rsidRDefault="00F6128F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C228EE">
        <w:rPr>
          <w:rFonts w:ascii="Arial" w:hAnsi="Arial" w:cs="Arial"/>
          <w:bCs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Верхнекетского района;»</w:t>
      </w:r>
    </w:p>
    <w:p w:rsidR="00255ACE" w:rsidRPr="009732DA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255ACE" w:rsidRPr="004705ED" w:rsidRDefault="00581A94" w:rsidP="00255ACE">
      <w:pPr>
        <w:spacing w:after="12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55ACE" w:rsidRPr="004705ED">
        <w:rPr>
          <w:rFonts w:ascii="Arial" w:eastAsia="Times New Roman" w:hAnsi="Arial" w:cs="Arial"/>
          <w:sz w:val="24"/>
          <w:szCs w:val="24"/>
          <w:lang w:eastAsia="ru-RU"/>
        </w:rPr>
        <w:t>) часть 6 статьи 34 изложить в следующей редакции:</w:t>
      </w:r>
    </w:p>
    <w:p w:rsidR="00255ACE" w:rsidRPr="004705ED" w:rsidRDefault="00255ACE" w:rsidP="00255A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5ED">
        <w:rPr>
          <w:rFonts w:ascii="Arial" w:eastAsia="Times New Roman" w:hAnsi="Arial" w:cs="Arial"/>
          <w:sz w:val="24"/>
          <w:szCs w:val="24"/>
          <w:lang w:eastAsia="ru-RU"/>
        </w:rPr>
        <w:t>«6.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Верхнекетский район, а также соглашения, заключаемые органами местного самоуправления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, вступают в силу после их официального опубликования.</w:t>
      </w:r>
    </w:p>
    <w:p w:rsidR="00255ACE" w:rsidRPr="00DF24BF" w:rsidRDefault="00255ACE" w:rsidP="00255A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опубликованием 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правового акта</w:t>
      </w:r>
      <w:r w:rsidRPr="004705ED">
        <w:rPr>
          <w:rFonts w:ascii="Arial" w:hAnsi="Arial" w:cs="Arial"/>
          <w:bCs/>
          <w:sz w:val="24"/>
          <w:szCs w:val="24"/>
        </w:rPr>
        <w:t xml:space="preserve"> или соглашения, заключ</w:t>
      </w:r>
      <w:r>
        <w:rPr>
          <w:rFonts w:ascii="Arial" w:hAnsi="Arial" w:cs="Arial"/>
          <w:bCs/>
          <w:sz w:val="24"/>
          <w:szCs w:val="24"/>
        </w:rPr>
        <w:t>ё</w:t>
      </w:r>
      <w:r w:rsidRPr="004705ED">
        <w:rPr>
          <w:rFonts w:ascii="Arial" w:hAnsi="Arial" w:cs="Arial"/>
          <w:bCs/>
          <w:sz w:val="24"/>
          <w:szCs w:val="24"/>
        </w:rPr>
        <w:t xml:space="preserve">нного органами местного самоуправления Верхнекетского района,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считается первая публикация его полного текста в информационном    вестнике     Верхнекетского     района «Территория».</w:t>
      </w:r>
      <w:r w:rsidRPr="00DF24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55ACE" w:rsidRPr="00C228EE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8EE">
        <w:rPr>
          <w:rFonts w:ascii="Arial" w:eastAsia="Times New Roman" w:hAnsi="Arial" w:cs="Arial"/>
          <w:sz w:val="24"/>
          <w:szCs w:val="24"/>
          <w:lang w:eastAsia="ru-RU"/>
        </w:rPr>
        <w:t>Обнародованием правового акта считается его доведение до сведения населения по те</w:t>
      </w:r>
      <w:r w:rsidR="00E0384C" w:rsidRPr="00C228EE">
        <w:rPr>
          <w:rFonts w:ascii="Arial" w:eastAsia="Times New Roman" w:hAnsi="Arial" w:cs="Arial"/>
          <w:sz w:val="24"/>
          <w:szCs w:val="24"/>
          <w:lang w:eastAsia="ru-RU"/>
        </w:rPr>
        <w:t xml:space="preserve">левидению и радио, посредством опубликования в </w:t>
      </w:r>
      <w:r w:rsidRPr="00C228EE">
        <w:rPr>
          <w:rFonts w:ascii="Arial" w:eastAsia="Times New Roman" w:hAnsi="Arial" w:cs="Arial"/>
          <w:sz w:val="24"/>
          <w:szCs w:val="24"/>
          <w:lang w:eastAsia="ru-RU"/>
        </w:rPr>
        <w:t>печатных изданиях,  размещения на официальном сайте Администрации Верхнекетского района в информационно-телекоммуникационной сети «Интернет».</w:t>
      </w:r>
      <w:r w:rsidRPr="00C228EE">
        <w:rPr>
          <w:rFonts w:ascii="Arial" w:hAnsi="Arial" w:cs="Arial"/>
          <w:sz w:val="24"/>
          <w:szCs w:val="24"/>
        </w:rPr>
        <w:t xml:space="preserve"> </w:t>
      </w:r>
    </w:p>
    <w:p w:rsidR="00255ACE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Устав,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муниципальные   правовые   акты  о   внесении  в устав изменений и дополнений, иные муниципальные нормативные  правовые акты, затрагивающие права и свободы человека и гражданина в качестве обязательного экземпляра передаются в муниципальные библиотеки</w:t>
      </w:r>
      <w:r w:rsidR="00314F65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314F65" w:rsidRPr="00314F65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;</w:t>
      </w:r>
      <w:r w:rsidRPr="00314F65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Pr="00DF2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55ACE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ACE" w:rsidRPr="009732DA" w:rsidRDefault="00581A94" w:rsidP="00255ACE">
      <w:pPr>
        <w:spacing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55ACE" w:rsidRPr="009732DA">
        <w:rPr>
          <w:rFonts w:ascii="Arial" w:eastAsia="Times New Roman" w:hAnsi="Arial" w:cs="Arial"/>
          <w:sz w:val="24"/>
          <w:szCs w:val="24"/>
          <w:lang w:eastAsia="ru-RU"/>
        </w:rPr>
        <w:t>) часть 5 статьи 38 изложить в следующей редакции:</w:t>
      </w:r>
    </w:p>
    <w:p w:rsidR="00255ACE" w:rsidRPr="009732DA" w:rsidRDefault="00255ACE" w:rsidP="00255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DA">
        <w:rPr>
          <w:rFonts w:ascii="Arial" w:eastAsia="Times New Roman" w:hAnsi="Arial" w:cs="Arial"/>
          <w:sz w:val="24"/>
          <w:szCs w:val="24"/>
          <w:lang w:eastAsia="ru-RU"/>
        </w:rPr>
        <w:t>«5. Уставы, определяющие цели, условия, порядок деятельности муниципальных учреждений и предприятий, утверждаются учредителем этих учреждений и предприятий. На должность указанных учреждений и предприятий руководители назначаются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732DA">
        <w:rPr>
          <w:rFonts w:ascii="Arial" w:hAnsi="Arial" w:cs="Arial"/>
          <w:sz w:val="24"/>
          <w:szCs w:val="24"/>
        </w:rPr>
        <w:t>освобождаются от должности</w:t>
      </w:r>
      <w:r w:rsidRPr="009732DA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 актом их учредителя. Отчёты о деятельности руководителей учреждений и предприятий заслушиваются в порядке, установленном правовым актом учредителя учреждений и предприятий.». </w:t>
      </w:r>
    </w:p>
    <w:p w:rsidR="00255ACE" w:rsidRDefault="00255ACE" w:rsidP="00255A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55ACE" w:rsidRPr="00DA15C5" w:rsidRDefault="00255ACE" w:rsidP="00255AC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государственную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255ACE" w:rsidRPr="00DA15C5" w:rsidRDefault="00255ACE" w:rsidP="00255AC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55ACE" w:rsidRPr="00DA15C5" w:rsidRDefault="00255ACE" w:rsidP="00255AC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255ACE" w:rsidRPr="00DA15C5" w:rsidRDefault="00255ACE" w:rsidP="00255AC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55ACE" w:rsidRPr="00C228EE" w:rsidRDefault="00255ACE" w:rsidP="00255A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228EE">
        <w:rPr>
          <w:rFonts w:ascii="Arial" w:eastAsia="Calibri" w:hAnsi="Arial" w:cs="Arial"/>
          <w:sz w:val="24"/>
          <w:szCs w:val="24"/>
          <w:lang w:eastAsia="ru-RU"/>
        </w:rPr>
        <w:t>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</w:t>
      </w:r>
      <w:r w:rsidR="003C1A23" w:rsidRPr="00C228EE">
        <w:rPr>
          <w:rFonts w:ascii="Arial" w:eastAsia="Calibri" w:hAnsi="Arial" w:cs="Arial"/>
          <w:sz w:val="24"/>
          <w:szCs w:val="24"/>
          <w:lang w:eastAsia="ru-RU"/>
        </w:rPr>
        <w:t>, за исключением подпункта 1) пункта 1, который вступает в силу с 30 декабря 2018 года; подпунктов 2), 7), которые вступают в силу с 01 января 2018 года</w:t>
      </w:r>
      <w:r w:rsidRPr="00C228EE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255ACE" w:rsidRPr="00DA15C5" w:rsidRDefault="00255ACE" w:rsidP="00255A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DA15C5" w:rsidRPr="00DA15C5" w:rsidTr="009E2C7C">
        <w:tc>
          <w:tcPr>
            <w:tcW w:w="4860" w:type="dxa"/>
          </w:tcPr>
          <w:p w:rsidR="00255ACE" w:rsidRPr="00DA15C5" w:rsidRDefault="00255ACE" w:rsidP="00DB168B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A15C5" w:rsidRPr="00DA15C5" w:rsidRDefault="00DA15C5" w:rsidP="00DA15C5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623C71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 о. </w:t>
      </w:r>
      <w:r w:rsidR="00107128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Глава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</w:t>
      </w:r>
      <w:r w:rsidR="008723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 w:rsidR="00107128">
        <w:rPr>
          <w:rFonts w:ascii="Arial" w:eastAsia="Times New Roman" w:hAnsi="Arial" w:cs="Arial"/>
          <w:b/>
          <w:sz w:val="24"/>
          <w:szCs w:val="24"/>
          <w:lang w:eastAsia="ru-RU"/>
        </w:rPr>
        <w:t>П.П. Краснопёров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="001071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 w:rsidR="002E46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____________</w:t>
      </w:r>
      <w:r w:rsidR="0087234B">
        <w:rPr>
          <w:rFonts w:ascii="Arial" w:eastAsia="Times New Roman" w:hAnsi="Arial" w:cs="Arial"/>
          <w:b/>
          <w:sz w:val="24"/>
          <w:szCs w:val="24"/>
          <w:lang w:eastAsia="ru-RU"/>
        </w:rPr>
        <w:t>А.Н. Сидихин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A15C5" w:rsidRDefault="00DA15C5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A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4E" w:rsidRDefault="00D4344E" w:rsidP="0014235B">
      <w:pPr>
        <w:spacing w:after="0" w:line="240" w:lineRule="auto"/>
      </w:pPr>
      <w:r>
        <w:separator/>
      </w:r>
    </w:p>
  </w:endnote>
  <w:endnote w:type="continuationSeparator" w:id="0">
    <w:p w:rsidR="00D4344E" w:rsidRDefault="00D4344E" w:rsidP="0014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4E" w:rsidRDefault="00D4344E" w:rsidP="0014235B">
      <w:pPr>
        <w:spacing w:after="0" w:line="240" w:lineRule="auto"/>
      </w:pPr>
      <w:r>
        <w:separator/>
      </w:r>
    </w:p>
  </w:footnote>
  <w:footnote w:type="continuationSeparator" w:id="0">
    <w:p w:rsidR="00D4344E" w:rsidRDefault="00D4344E" w:rsidP="0014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9BFA61E8"/>
    <w:lvl w:ilvl="0" w:tplc="646ABFB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F"/>
    <w:rsid w:val="000048FF"/>
    <w:rsid w:val="00006621"/>
    <w:rsid w:val="00031AE5"/>
    <w:rsid w:val="000328E4"/>
    <w:rsid w:val="00037E97"/>
    <w:rsid w:val="00093949"/>
    <w:rsid w:val="000E3A1E"/>
    <w:rsid w:val="000E42C3"/>
    <w:rsid w:val="00107128"/>
    <w:rsid w:val="001115C4"/>
    <w:rsid w:val="00117987"/>
    <w:rsid w:val="001401F4"/>
    <w:rsid w:val="0014235B"/>
    <w:rsid w:val="0015720E"/>
    <w:rsid w:val="00190B82"/>
    <w:rsid w:val="001B7D5D"/>
    <w:rsid w:val="001C5953"/>
    <w:rsid w:val="001D260E"/>
    <w:rsid w:val="00255ACE"/>
    <w:rsid w:val="00275A56"/>
    <w:rsid w:val="002B12E0"/>
    <w:rsid w:val="002B1E97"/>
    <w:rsid w:val="002D4BC2"/>
    <w:rsid w:val="002E30D6"/>
    <w:rsid w:val="002E4620"/>
    <w:rsid w:val="00314F65"/>
    <w:rsid w:val="00321F9A"/>
    <w:rsid w:val="0033054C"/>
    <w:rsid w:val="003412A8"/>
    <w:rsid w:val="00363C96"/>
    <w:rsid w:val="00370359"/>
    <w:rsid w:val="00374DC6"/>
    <w:rsid w:val="003A7D16"/>
    <w:rsid w:val="003B1C15"/>
    <w:rsid w:val="003C1A23"/>
    <w:rsid w:val="003F08F6"/>
    <w:rsid w:val="003F5BB7"/>
    <w:rsid w:val="00427D9E"/>
    <w:rsid w:val="00441867"/>
    <w:rsid w:val="004A0C25"/>
    <w:rsid w:val="004B706E"/>
    <w:rsid w:val="0054179D"/>
    <w:rsid w:val="00564E77"/>
    <w:rsid w:val="00581A94"/>
    <w:rsid w:val="00583FDB"/>
    <w:rsid w:val="005E4298"/>
    <w:rsid w:val="005E6242"/>
    <w:rsid w:val="00623C71"/>
    <w:rsid w:val="00640B05"/>
    <w:rsid w:val="0069315C"/>
    <w:rsid w:val="006D4A03"/>
    <w:rsid w:val="007035DC"/>
    <w:rsid w:val="00745B70"/>
    <w:rsid w:val="00821874"/>
    <w:rsid w:val="00830FDD"/>
    <w:rsid w:val="008343DE"/>
    <w:rsid w:val="00844CBB"/>
    <w:rsid w:val="00851BD9"/>
    <w:rsid w:val="0087234B"/>
    <w:rsid w:val="00876748"/>
    <w:rsid w:val="008864F6"/>
    <w:rsid w:val="008E4F7F"/>
    <w:rsid w:val="00934F6C"/>
    <w:rsid w:val="009659D2"/>
    <w:rsid w:val="0098716F"/>
    <w:rsid w:val="009B15B6"/>
    <w:rsid w:val="009C7EE8"/>
    <w:rsid w:val="009D67BB"/>
    <w:rsid w:val="00A45492"/>
    <w:rsid w:val="00A80720"/>
    <w:rsid w:val="00AF26E9"/>
    <w:rsid w:val="00B23913"/>
    <w:rsid w:val="00B34A25"/>
    <w:rsid w:val="00B551D9"/>
    <w:rsid w:val="00B67BD3"/>
    <w:rsid w:val="00B917C1"/>
    <w:rsid w:val="00BD04AD"/>
    <w:rsid w:val="00C228EE"/>
    <w:rsid w:val="00C739DD"/>
    <w:rsid w:val="00C86B23"/>
    <w:rsid w:val="00CD278C"/>
    <w:rsid w:val="00D0122D"/>
    <w:rsid w:val="00D22752"/>
    <w:rsid w:val="00D3749A"/>
    <w:rsid w:val="00D4344E"/>
    <w:rsid w:val="00D50AA7"/>
    <w:rsid w:val="00D8093D"/>
    <w:rsid w:val="00D818EF"/>
    <w:rsid w:val="00D861BA"/>
    <w:rsid w:val="00DA15C5"/>
    <w:rsid w:val="00DA189C"/>
    <w:rsid w:val="00DA3B60"/>
    <w:rsid w:val="00DB168B"/>
    <w:rsid w:val="00E03439"/>
    <w:rsid w:val="00E0384C"/>
    <w:rsid w:val="00E21E16"/>
    <w:rsid w:val="00E83397"/>
    <w:rsid w:val="00E867D7"/>
    <w:rsid w:val="00E928C0"/>
    <w:rsid w:val="00EA6355"/>
    <w:rsid w:val="00F240EF"/>
    <w:rsid w:val="00F6128F"/>
    <w:rsid w:val="00FA0910"/>
    <w:rsid w:val="00FA4A1B"/>
    <w:rsid w:val="00FD2797"/>
    <w:rsid w:val="00F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0540-AB63-475D-88BB-2AE33A2B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rsid w:val="00B551D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14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35B"/>
  </w:style>
  <w:style w:type="paragraph" w:styleId="a7">
    <w:name w:val="footer"/>
    <w:basedOn w:val="a"/>
    <w:link w:val="a8"/>
    <w:uiPriority w:val="99"/>
    <w:unhideWhenUsed/>
    <w:rsid w:val="0014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35B"/>
  </w:style>
  <w:style w:type="paragraph" w:styleId="a9">
    <w:name w:val="List Paragraph"/>
    <w:basedOn w:val="a"/>
    <w:uiPriority w:val="34"/>
    <w:qFormat/>
    <w:rsid w:val="002D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F0AAFE5AA3639660DE62843DC9DB05AA6E9E5DEF28B13B7C96161CF8117BD71C50D3A0FE8A4F8C09cDA3I" TargetMode="External"/><Relationship Id="rId18" Type="http://schemas.openxmlformats.org/officeDocument/2006/relationships/hyperlink" Target="consultantplus://offline/ref=B017E2EBEF79AF0B5767A5883A6D7805DCD5A5844601F4F12C9910C22E7B5D9698D21686EBg1M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461F6512694460730E612C37DE8EDEF916C6BC4B6BEEF78AAA405E8C261186V4l2H" TargetMode="External"/><Relationship Id="rId17" Type="http://schemas.openxmlformats.org/officeDocument/2006/relationships/hyperlink" Target="consultantplus://offline/ref=B017E2EBEF79AF0B5767A5883A6D7805DCD5A5844601F4F12C9910C22E7B5D9698D21686EBg1M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971147A851D9553B72DD8917AB7F7C1DF39E016CC225420D5C40708AA423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6F9117E27E6AC292EDBB33AB51685CD569D392BD41FDC1EF6DB200v5i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30F0A2A9CA02B167480389E1D3164C5BB7AC837E4CAA25BA9FC75F17D4C5H" TargetMode="External"/><Relationship Id="rId10" Type="http://schemas.openxmlformats.org/officeDocument/2006/relationships/hyperlink" Target="consultantplus://offline/ref=EF96DA82EB9710A4D80B5D79F85F2EF89AE2B5DCA5BD492E0343F02D91I4ZAH" TargetMode="External"/><Relationship Id="rId19" Type="http://schemas.openxmlformats.org/officeDocument/2006/relationships/hyperlink" Target="consultantplus://offline/ref=B017E2EBEF79AF0B5767A5883A6D7805DCD5A5844601F4F12C9910C22E7B5D9698D21686EBg1M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A841EDFF2BC48E2326D24ADF5D51F68FBD3E7023E326E2FF2092BA1C1FB5Cg8P0C" TargetMode="External"/><Relationship Id="rId14" Type="http://schemas.openxmlformats.org/officeDocument/2006/relationships/hyperlink" Target="consultantplus://offline/ref=415D865C1354AB2BD9BA09E0AD5C7ED785FDB62D326BEF0E107EAD8FA61D0C5EFD31117EE2W5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</cp:revision>
  <cp:lastPrinted>2017-11-14T08:34:00Z</cp:lastPrinted>
  <dcterms:created xsi:type="dcterms:W3CDTF">2018-10-16T02:20:00Z</dcterms:created>
  <dcterms:modified xsi:type="dcterms:W3CDTF">2018-10-16T06:49:00Z</dcterms:modified>
</cp:coreProperties>
</file>